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</w:pPr>
      <w:r>
        <w:rPr>
          <w:rFonts w:ascii="Arial"/>
          <w:sz w:val="32"/>
        </w:rPr>
        <w:t>Pilot</w:t>
      </w:r>
      <w:r>
        <w:rPr>
          <w:rFonts w:ascii="Arial"/>
          <w:sz w:val="32"/>
        </w:rPr>
        <w:tab/>
        <w:t>Card</w:t>
      </w:r>
    </w:p>
    <w:p>
      <w:pPr>
        <w:pStyle w:val="a3"/>
        <w:rPr>
          <w:rFonts w:ascii="Arial"/>
          <w:i w:val="0"/>
        </w:rPr>
      </w:pPr>
    </w:p>
    <w:p>
      <w:pPr>
        <w:pStyle w:val="a3"/>
        <w:spacing w:before="7"/>
        <w:rPr>
          <w:rFonts w:ascii="Arial"/>
          <w:i w:val="0"/>
          <w:sz w:val="11"/>
        </w:rPr>
      </w:pPr>
    </w:p>
    <w:tbl>
      <w:tblPr>
        <w:tblStyle w:val="TableNormal1"/>
        <w:tblW w:w="9638" w:type="dxa"/>
        <w:tblInd w:w="138" w:type="dxa"/>
        <w:tblBorders>
          <w:top w:val="single" w:sz="12" w:space="0" w:color="00457E"/>
          <w:left w:val="single" w:sz="12" w:space="0" w:color="00457E"/>
          <w:bottom w:val="single" w:sz="12" w:space="0" w:color="00457E"/>
          <w:right w:val="single" w:sz="12" w:space="0" w:color="00457E"/>
          <w:insideH w:val="single" w:sz="12" w:space="0" w:color="00457E"/>
          <w:insideV w:val="single" w:sz="12" w:space="0" w:color="00457E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979"/>
        <w:gridCol w:w="2094"/>
        <w:gridCol w:w="740"/>
        <w:gridCol w:w="449"/>
        <w:gridCol w:w="991"/>
        <w:gridCol w:w="1392"/>
        <w:gridCol w:w="853"/>
      </w:tblGrid>
      <w:tr>
        <w:trPr>
          <w:trHeight w:val="513"/>
        </w:trPr>
        <w:tc>
          <w:tcPr>
            <w:tcW w:w="2140" w:type="dxa"/>
            <w:tcBorders>
              <w:bottom w:val="single" w:sz="4" w:space="0" w:color="1F4E79"/>
            </w:tcBorders>
            <w:vAlign w:val="center"/>
          </w:tcPr>
          <w:p>
            <w:pPr>
              <w:pStyle w:val="TableParagraph"/>
              <w:ind w:firstLineChars="50" w:firstLine="100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Voy No.: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2</w:t>
            </w:r>
            <w:r>
              <w:rPr>
                <w:rFonts w:eastAsiaTheme="minorEastAsia"/>
                <w:sz w:val="20"/>
                <w:lang w:eastAsia="zh-CN"/>
              </w:rPr>
              <w:t>503</w:t>
            </w:r>
          </w:p>
        </w:tc>
        <w:tc>
          <w:tcPr>
            <w:tcW w:w="4262" w:type="dxa"/>
            <w:gridSpan w:val="4"/>
            <w:tcBorders>
              <w:bottom w:val="single" w:sz="4" w:space="0" w:color="1F4E79"/>
            </w:tcBorders>
            <w:vAlign w:val="center"/>
          </w:tcPr>
          <w:p>
            <w:pPr>
              <w:pStyle w:val="TableParagraph"/>
              <w:ind w:left="90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 xml:space="preserve">Port &amp; Country: </w:t>
            </w:r>
            <w:r>
              <w:rPr>
                <w:rFonts w:eastAsia="宋体"/>
                <w:sz w:val="20"/>
                <w:lang w:eastAsia="zh-CN"/>
              </w:rPr>
              <w:t>TURANGA, NZ</w:t>
            </w:r>
          </w:p>
        </w:tc>
        <w:tc>
          <w:tcPr>
            <w:tcW w:w="3236" w:type="dxa"/>
            <w:gridSpan w:val="3"/>
            <w:tcBorders>
              <w:bottom w:val="single" w:sz="4" w:space="0" w:color="00457E"/>
            </w:tcBorders>
            <w:vAlign w:val="center"/>
          </w:tcPr>
          <w:p>
            <w:pPr>
              <w:pStyle w:val="TableParagraph"/>
              <w:ind w:left="114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rFonts w:eastAsiaTheme="minorEastAsia"/>
                <w:sz w:val="20"/>
                <w:lang w:eastAsia="zh-CN"/>
              </w:rPr>
              <w:t>26-04-</w:t>
            </w:r>
            <w:r>
              <w:rPr>
                <w:rFonts w:eastAsiaTheme="minorEastAsia" w:hint="eastAsia"/>
                <w:sz w:val="20"/>
                <w:lang w:eastAsia="zh-CN"/>
              </w:rPr>
              <w:t>202</w:t>
            </w:r>
            <w:r>
              <w:rPr>
                <w:rFonts w:eastAsiaTheme="minorEastAsia"/>
                <w:sz w:val="20"/>
                <w:lang w:eastAsia="zh-CN"/>
              </w:rPr>
              <w:t>5</w:t>
            </w:r>
          </w:p>
        </w:tc>
      </w:tr>
      <w:tr>
        <w:trPr>
          <w:trHeight w:val="514"/>
        </w:trPr>
        <w:tc>
          <w:tcPr>
            <w:tcW w:w="9638" w:type="dxa"/>
            <w:gridSpan w:val="8"/>
            <w:tcBorders>
              <w:top w:val="single" w:sz="4" w:space="0" w:color="00457E"/>
              <w:bottom w:val="single" w:sz="12" w:space="0" w:color="1F4E79"/>
            </w:tcBorders>
            <w:vAlign w:val="center"/>
          </w:tcPr>
          <w:p>
            <w:pPr>
              <w:widowControl/>
              <w:rPr>
                <w:lang w:eastAsia="zh-CN" w:bidi="ar-SA"/>
              </w:rPr>
            </w:pPr>
          </w:p>
        </w:tc>
      </w:tr>
      <w:tr>
        <w:trPr>
          <w:trHeight w:val="282"/>
        </w:trPr>
        <w:tc>
          <w:tcPr>
            <w:tcW w:w="9638" w:type="dxa"/>
            <w:gridSpan w:val="8"/>
            <w:tcBorders>
              <w:top w:val="single" w:sz="12" w:space="0" w:color="1F4E79"/>
              <w:bottom w:val="single" w:sz="4" w:space="0" w:color="00457E"/>
            </w:tcBorders>
            <w:shd w:val="clear" w:color="auto" w:fill="FDEADA" w:themeFill="accent6" w:themeFillTint="32"/>
            <w:vAlign w:val="center"/>
          </w:tcPr>
          <w:p>
            <w:pPr>
              <w:pStyle w:val="TableParagraph"/>
              <w:spacing w:before="40" w:line="223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SHIP PARTICULARS</w:t>
            </w:r>
          </w:p>
        </w:tc>
      </w:tr>
      <w:tr>
        <w:trPr>
          <w:trHeight w:val="471"/>
        </w:trPr>
        <w:tc>
          <w:tcPr>
            <w:tcW w:w="6402" w:type="dxa"/>
            <w:gridSpan w:val="5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Name: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GREAT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VANGUARD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2"/>
              <w:rPr>
                <w:rFonts w:eastAsiaTheme="minorEastAsia"/>
                <w:sz w:val="20"/>
                <w:lang w:eastAsia="zh-CN"/>
              </w:rPr>
            </w:pPr>
            <w:r>
              <w:rPr>
                <w:w w:val="110"/>
                <w:sz w:val="20"/>
              </w:rPr>
              <w:t>Call Sign:</w:t>
            </w:r>
            <w:r>
              <w:rPr>
                <w:rFonts w:eastAsiaTheme="minorEastAsia" w:hint="eastAsia"/>
                <w:w w:val="110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10"/>
                <w:sz w:val="20"/>
                <w:lang w:eastAsia="zh-CN"/>
              </w:rPr>
              <w:t>VRQB6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widowControl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Displacement: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30438.50MT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widowControl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DWT:</w:t>
            </w:r>
            <w:r>
              <w:rPr>
                <w:rFonts w:eastAsia="宋体" w:hint="eastAsia"/>
                <w:w w:val="105"/>
                <w:sz w:val="20"/>
                <w:lang w:eastAsia="zh-CN"/>
              </w:rPr>
              <w:t>19497</w:t>
            </w:r>
            <w:r>
              <w:rPr>
                <w:w w:val="105"/>
                <w:sz w:val="20"/>
              </w:rPr>
              <w:t>MT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1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Year Built: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2018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Length: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w w:val="105"/>
                <w:sz w:val="20"/>
                <w:lang w:eastAsia="zh-CN"/>
              </w:rPr>
              <w:t>179.95M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Beam: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w w:val="105"/>
                <w:sz w:val="20"/>
                <w:lang w:eastAsia="zh-CN"/>
              </w:rPr>
              <w:t>32.00M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1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Bulbous Bow: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NO</w:t>
            </w: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9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Draught Fwd: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>9.50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8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Draught Amidships: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>9.85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4"/>
              <w:ind w:left="81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Draught Aft: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 xml:space="preserve"> 10.20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</w:tr>
      <w:tr>
        <w:trPr>
          <w:trHeight w:val="65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9"/>
              <w:rPr>
                <w:rFonts w:eastAsiaTheme="minor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w w:val="105"/>
                <w:sz w:val="20"/>
              </w:rPr>
              <w:t>Air Draught: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 xml:space="preserve">      3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>2.25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M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Port Anchor: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 xml:space="preserve"> 11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</w:t>
            </w:r>
            <w:r>
              <w:rPr>
                <w:w w:val="105"/>
                <w:sz w:val="20"/>
              </w:rPr>
              <w:t>Shackles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35"/>
              <w:ind w:left="82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Starboard Anchor: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1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2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</w:t>
            </w:r>
            <w:r>
              <w:rPr>
                <w:w w:val="105"/>
                <w:sz w:val="20"/>
              </w:rPr>
              <w:t>Shackles</w:t>
            </w:r>
          </w:p>
        </w:tc>
      </w:tr>
      <w:tr>
        <w:trPr>
          <w:trHeight w:val="298"/>
        </w:trPr>
        <w:tc>
          <w:tcPr>
            <w:tcW w:w="9638" w:type="dxa"/>
            <w:gridSpan w:val="8"/>
            <w:tcBorders>
              <w:top w:val="single" w:sz="4" w:space="0" w:color="00457E"/>
              <w:bottom w:val="single" w:sz="4" w:space="0" w:color="00457E"/>
            </w:tcBorders>
          </w:tcPr>
          <w:p>
            <w:pPr>
              <w:pStyle w:val="TableParagraph"/>
              <w:spacing w:before="34"/>
              <w:ind w:right="53"/>
              <w:jc w:val="distribute"/>
              <w:rPr>
                <w:sz w:val="20"/>
              </w:rPr>
            </w:pPr>
            <w:r>
              <w:rPr>
                <w:w w:val="105"/>
                <w:sz w:val="20"/>
              </w:rPr>
              <w:t>Bow Blind distance</w:t>
            </w:r>
            <w:r>
              <w:rPr>
                <w:rFonts w:ascii="Blackadder ITC" w:hAnsi="Blackadder ITC"/>
                <w:w w:val="105"/>
                <w:sz w:val="20"/>
              </w:rPr>
              <w:t xml:space="preserve">:     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 xml:space="preserve">  </w:t>
            </w:r>
            <w:r>
              <w:rPr>
                <w:rFonts w:eastAsiaTheme="minorEastAsia" w:hint="eastAsia"/>
                <w:b/>
                <w:bCs/>
                <w:w w:val="105"/>
                <w:sz w:val="20"/>
                <w:lang w:eastAsia="zh-CN"/>
              </w:rPr>
              <w:t>150</w:t>
            </w:r>
            <w:r>
              <w:rPr>
                <w:rFonts w:eastAsiaTheme="minorEastAsia"/>
                <w:b/>
                <w:bCs/>
                <w:w w:val="105"/>
                <w:sz w:val="20"/>
                <w:lang w:eastAsia="zh-CN"/>
              </w:rPr>
              <w:t xml:space="preserve">    M</w:t>
            </w:r>
            <w:r>
              <w:rPr>
                <w:rFonts w:asciiTheme="minorEastAsia" w:eastAsiaTheme="minorEastAsia" w:hAnsiTheme="minorEastAsia"/>
                <w:w w:val="105"/>
                <w:sz w:val="20"/>
              </w:rPr>
              <w:t xml:space="preserve">    </w:t>
            </w:r>
            <w:r>
              <w:rPr>
                <w:rFonts w:ascii="Blackadder ITC" w:hAnsi="Blackadder ITC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                                                                 1 shackle = 27.5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w w:val="105"/>
                <w:sz w:val="20"/>
              </w:rPr>
              <w:t>m/15 fathoms</w:t>
            </w:r>
          </w:p>
        </w:tc>
        <w:bookmarkStart w:id="0" w:name="_GoBack"/>
        <w:bookmarkEnd w:id="0"/>
      </w:tr>
      <w:tr>
        <w:trPr>
          <w:trHeight w:val="406"/>
        </w:trPr>
        <w:tc>
          <w:tcPr>
            <w:tcW w:w="2140" w:type="dxa"/>
            <w:tcBorders>
              <w:top w:val="single" w:sz="4" w:space="0" w:color="00457E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right="621"/>
              <w:jc w:val="right"/>
              <w:rPr>
                <w:sz w:val="15"/>
              </w:rPr>
            </w:pPr>
            <w:r>
              <w:rPr>
                <w:rFonts w:ascii="Arial" w:eastAsiaTheme="minorEastAsia"/>
                <w:sz w:val="16"/>
                <w:lang w:eastAsia="zh-CN"/>
              </w:rPr>
              <w:t xml:space="preserve">  30</w:t>
            </w:r>
            <w:r>
              <w:rPr>
                <w:rFonts w:ascii="Arial" w:eastAsiaTheme="minorEastAsia" w:hint="eastAsia"/>
                <w:sz w:val="16"/>
                <w:lang w:eastAsia="zh-CN"/>
              </w:rPr>
              <w:t>m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00457E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"/>
              <w:jc w:val="center"/>
              <w:rPr>
                <w:rFonts w:ascii="Arial" w:eastAsiaTheme="minorEastAsia"/>
                <w:b/>
                <w:lang w:eastAsia="zh-CN"/>
              </w:rPr>
            </w:pPr>
            <w:r>
              <w:rPr>
                <w:rFonts w:eastAsiaTheme="minorEastAsia"/>
                <w:w w:val="110"/>
                <w:sz w:val="15"/>
                <w:lang w:eastAsia="zh-CN"/>
              </w:rPr>
              <w:t>149.95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>m</w:t>
            </w:r>
          </w:p>
          <w:p>
            <w:pPr>
              <w:pStyle w:val="TableParagraph"/>
              <w:spacing w:before="10"/>
              <w:rPr>
                <w:rFonts w:ascii="Arial" w:eastAsiaTheme="minorEastAsia"/>
                <w:b/>
                <w:lang w:eastAsia="zh-CN"/>
              </w:rPr>
            </w:pPr>
          </w:p>
          <w:p>
            <w:pPr>
              <w:pStyle w:val="TableParagraph"/>
              <w:tabs>
                <w:tab w:val="center" w:pos="1258"/>
                <w:tab w:val="right" w:pos="2517"/>
              </w:tabs>
              <w:ind w:right="556"/>
              <w:rPr>
                <w:sz w:val="15"/>
              </w:rPr>
            </w:pPr>
            <w:r>
              <w:rPr>
                <w:w w:val="110"/>
                <w:sz w:val="15"/>
              </w:rPr>
              <w:tab/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              </w:t>
            </w:r>
            <w:r>
              <w:rPr>
                <w:w w:val="110"/>
                <w:sz w:val="15"/>
              </w:rPr>
              <w:tab/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90" w:lineRule="atLeast"/>
              <w:ind w:left="419" w:right="1181" w:firstLine="838"/>
              <w:rPr>
                <w:sz w:val="15"/>
              </w:rPr>
            </w:pPr>
            <w:r>
              <w:rPr>
                <w:w w:val="110"/>
                <w:sz w:val="15"/>
              </w:rPr>
              <w:t>Manifold Parallel W/L</w:t>
            </w:r>
          </w:p>
          <w:p>
            <w:pPr>
              <w:pStyle w:val="TableParagraph"/>
              <w:tabs>
                <w:tab w:val="left" w:pos="2123"/>
              </w:tabs>
              <w:spacing w:before="62"/>
              <w:ind w:left="772"/>
              <w:rPr>
                <w:sz w:val="15"/>
              </w:rPr>
            </w:pPr>
            <w:r>
              <w:rPr>
                <w:w w:val="110"/>
                <w:sz w:val="15"/>
              </w:rPr>
              <w:t>Loaded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  </w:t>
            </w:r>
            <w:r>
              <w:rPr>
                <w:rFonts w:eastAsiaTheme="minorEastAsia"/>
                <w:w w:val="110"/>
                <w:sz w:val="15"/>
                <w:lang w:eastAsia="zh-CN"/>
              </w:rPr>
              <w:t>97.5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</w:t>
            </w:r>
            <w:r>
              <w:rPr>
                <w:w w:val="110"/>
                <w:sz w:val="15"/>
              </w:rPr>
              <w:tab/>
              <w:t>m</w:t>
            </w:r>
          </w:p>
          <w:p>
            <w:pPr>
              <w:pStyle w:val="TableParagraph"/>
              <w:tabs>
                <w:tab w:val="left" w:pos="2123"/>
              </w:tabs>
              <w:spacing w:before="61"/>
              <w:ind w:left="772"/>
              <w:rPr>
                <w:sz w:val="15"/>
              </w:rPr>
            </w:pPr>
            <w:r>
              <w:rPr>
                <w:w w:val="110"/>
                <w:sz w:val="15"/>
              </w:rPr>
              <w:t>Ballast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 xml:space="preserve">     </w:t>
            </w:r>
            <w:r>
              <w:rPr>
                <w:rFonts w:eastAsiaTheme="minorEastAsia"/>
                <w:w w:val="110"/>
                <w:sz w:val="15"/>
                <w:lang w:eastAsia="zh-CN"/>
              </w:rPr>
              <w:t>88.1</w:t>
            </w:r>
            <w:r>
              <w:rPr>
                <w:w w:val="110"/>
                <w:sz w:val="15"/>
              </w:rPr>
              <w:tab/>
              <w:t>m</w:t>
            </w:r>
          </w:p>
        </w:tc>
        <w:tc>
          <w:tcPr>
            <w:tcW w:w="740" w:type="dxa"/>
            <w:tcBorders>
              <w:top w:val="single" w:sz="4" w:space="0" w:color="00457E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457E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457E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91"/>
        </w:trPr>
        <w:tc>
          <w:tcPr>
            <w:tcW w:w="2140" w:type="dxa"/>
            <w:tcBorders>
              <w:top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jc w:val="center"/>
              <w:rPr>
                <w:rFonts w:ascii="Arial" w:eastAsiaTheme="minorEastAsia"/>
                <w:b/>
                <w:sz w:val="16"/>
                <w:lang w:eastAsia="zh-CN"/>
              </w:rPr>
            </w:pPr>
            <w:r>
              <w:rPr>
                <w:rFonts w:ascii="Arial" w:eastAsiaTheme="minorEastAsia" w:hint="eastAsia"/>
                <w:b/>
                <w:sz w:val="16"/>
                <w:lang w:eastAsia="zh-CN"/>
              </w:rPr>
              <w:t xml:space="preserve">              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firstLineChars="150" w:firstLine="246"/>
              <w:rPr>
                <w:rFonts w:eastAsiaTheme="minorEastAsia"/>
                <w:w w:val="110"/>
                <w:sz w:val="15"/>
                <w:lang w:eastAsia="zh-CN"/>
              </w:rPr>
            </w:pPr>
            <w:r>
              <w:rPr>
                <w:rFonts w:eastAsiaTheme="minorEastAsia"/>
                <w:w w:val="110"/>
                <w:sz w:val="15"/>
                <w:lang w:eastAsia="zh-CN"/>
              </w:rPr>
              <w:t>32.0</w:t>
            </w:r>
            <w:r>
              <w:rPr>
                <w:rFonts w:eastAsiaTheme="minorEastAsia" w:hint="eastAsia"/>
                <w:w w:val="110"/>
                <w:sz w:val="15"/>
                <w:lang w:eastAsia="zh-CN"/>
              </w:rPr>
              <w:t>m</w:t>
            </w:r>
          </w:p>
          <w:p>
            <w:pPr>
              <w:pStyle w:val="TableParagraph"/>
              <w:ind w:firstLineChars="150" w:firstLine="246"/>
              <w:rPr>
                <w:rFonts w:eastAsiaTheme="minorEastAsia"/>
                <w:w w:val="110"/>
                <w:sz w:val="15"/>
                <w:lang w:eastAsia="zh-CN"/>
              </w:rPr>
            </w:pPr>
          </w:p>
          <w:p>
            <w:pPr>
              <w:pStyle w:val="TableParagraph"/>
              <w:ind w:firstLineChars="150" w:firstLine="246"/>
              <w:rPr>
                <w:rFonts w:eastAsiaTheme="minorEastAsia"/>
                <w:w w:val="110"/>
                <w:sz w:val="15"/>
                <w:lang w:eastAsia="zh-CN"/>
              </w:rPr>
            </w:pPr>
          </w:p>
          <w:p>
            <w:pPr>
              <w:pStyle w:val="TableParagraph"/>
              <w:ind w:firstLineChars="150" w:firstLine="226"/>
              <w:rPr>
                <w:b/>
                <w:sz w:val="15"/>
              </w:rPr>
            </w:pPr>
          </w:p>
        </w:tc>
        <w:tc>
          <w:tcPr>
            <w:tcW w:w="3073" w:type="dxa"/>
            <w:gridSpan w:val="2"/>
            <w:vMerge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spacing w:before="78"/>
              <w:ind w:right="478"/>
              <w:jc w:val="right"/>
              <w:rPr>
                <w:rFonts w:eastAsiaTheme="minorEastAsia"/>
                <w:w w:val="115"/>
                <w:sz w:val="15"/>
                <w:lang w:eastAsia="zh-CN"/>
              </w:rPr>
            </w:pPr>
          </w:p>
          <w:p>
            <w:pPr>
              <w:pStyle w:val="TableParagraph"/>
              <w:spacing w:before="78"/>
              <w:ind w:right="47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Air draught</w:t>
            </w:r>
          </w:p>
          <w:p>
            <w:pPr>
              <w:pStyle w:val="TableParagraph"/>
              <w:tabs>
                <w:tab w:val="center" w:pos="513"/>
                <w:tab w:val="right" w:pos="1027"/>
              </w:tabs>
              <w:spacing w:before="1"/>
              <w:ind w:right="413" w:firstLineChars="200" w:firstLine="332"/>
              <w:rPr>
                <w:b/>
                <w:sz w:val="15"/>
              </w:rPr>
            </w:pPr>
            <w:r>
              <w:rPr>
                <w:rFonts w:eastAsia="宋体" w:hint="eastAsia"/>
                <w:b/>
                <w:w w:val="110"/>
                <w:sz w:val="15"/>
                <w:lang w:eastAsia="zh-CN"/>
              </w:rPr>
              <w:t>3</w:t>
            </w:r>
            <w:r>
              <w:rPr>
                <w:rFonts w:eastAsia="宋体"/>
                <w:b/>
                <w:w w:val="110"/>
                <w:sz w:val="15"/>
                <w:lang w:eastAsia="zh-CN"/>
              </w:rPr>
              <w:t>6.01</w:t>
            </w:r>
            <w:r>
              <w:rPr>
                <w:b/>
                <w:w w:val="110"/>
                <w:sz w:val="15"/>
              </w:rPr>
              <w:t>m</w:t>
            </w:r>
          </w:p>
          <w:p>
            <w:pPr>
              <w:pStyle w:val="TableParagraph"/>
              <w:tabs>
                <w:tab w:val="left" w:pos="496"/>
              </w:tabs>
              <w:spacing w:before="101"/>
              <w:ind w:right="389"/>
              <w:jc w:val="right"/>
              <w:rPr>
                <w:sz w:val="15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457E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457E"/>
            </w:tcBorders>
          </w:tcPr>
          <w:p>
            <w:pPr>
              <w:pStyle w:val="TableParagraph"/>
              <w:spacing w:before="3"/>
              <w:rPr>
                <w:rFonts w:ascii="Arial" w:eastAsiaTheme="minorEastAsia"/>
                <w:b/>
                <w:lang w:eastAsia="zh-CN"/>
              </w:rPr>
            </w:pPr>
          </w:p>
          <w:p>
            <w:pPr>
              <w:pStyle w:val="TableParagraph"/>
              <w:spacing w:before="3"/>
              <w:rPr>
                <w:rFonts w:ascii="Arial" w:eastAsiaTheme="minorEastAsia"/>
                <w:b/>
                <w:lang w:eastAsia="zh-CN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rFonts w:eastAsiaTheme="minorEastAsia"/>
                <w:b/>
                <w:w w:val="110"/>
                <w:sz w:val="15"/>
                <w:lang w:eastAsia="zh-CN"/>
              </w:rPr>
              <w:t>42.4</w:t>
            </w:r>
            <w:r>
              <w:rPr>
                <w:b/>
                <w:w w:val="110"/>
                <w:sz w:val="15"/>
              </w:rPr>
              <w:t>m</w:t>
            </w:r>
          </w:p>
        </w:tc>
      </w:tr>
      <w:tr>
        <w:trPr>
          <w:trHeight w:val="297"/>
        </w:trPr>
        <w:tc>
          <w:tcPr>
            <w:tcW w:w="9638" w:type="dxa"/>
            <w:gridSpan w:val="8"/>
            <w:tcBorders>
              <w:top w:val="single" w:sz="4" w:space="0" w:color="00457E"/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30"/>
              <w:ind w:left="95"/>
              <w:rPr>
                <w:b/>
                <w:sz w:val="20"/>
              </w:rPr>
            </w:pPr>
            <w:r>
              <w:rPr>
                <w:noProof/>
                <w:lang w:eastAsia="zh-CN" w:bidi="ar-SA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-1501775</wp:posOffset>
                  </wp:positionV>
                  <wp:extent cx="6067425" cy="1603375"/>
                  <wp:effectExtent l="0" t="0" r="0" b="0"/>
                  <wp:wrapNone/>
                  <wp:docPr id="1" name="image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þÿ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>MAIN ENGINE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vMerge w:val="restart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Type: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sz w:val="20"/>
                <w:lang w:eastAsia="zh-CN"/>
              </w:rPr>
              <w:t>M.A.N. - B&amp;W 6S50MC</w:t>
            </w:r>
          </w:p>
          <w:p>
            <w:pPr>
              <w:pStyle w:val="TableParagraph"/>
              <w:spacing w:before="52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F.P.P. Keyless (KIS)</w:t>
            </w:r>
            <w:r>
              <w:rPr>
                <w:rFonts w:eastAsiaTheme="minorEastAsia" w:hint="eastAsia"/>
                <w:sz w:val="20"/>
                <w:lang w:eastAsia="zh-CN"/>
              </w:rPr>
              <w:t>,</w:t>
            </w:r>
            <w:r>
              <w:t xml:space="preserve"> </w:t>
            </w:r>
            <w:r>
              <w:rPr>
                <w:rFonts w:eastAsiaTheme="minorEastAsia"/>
                <w:sz w:val="20"/>
                <w:lang w:eastAsia="zh-CN"/>
              </w:rPr>
              <w:t>Diam:6000mm</w:t>
            </w:r>
          </w:p>
        </w:tc>
        <w:tc>
          <w:tcPr>
            <w:tcW w:w="2094" w:type="dxa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nil"/>
            </w:tcBorders>
            <w:vAlign w:val="center"/>
          </w:tcPr>
          <w:p>
            <w:pPr>
              <w:pStyle w:val="TableParagraph"/>
              <w:spacing w:before="146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Max Power: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    </w:t>
            </w:r>
          </w:p>
        </w:tc>
        <w:tc>
          <w:tcPr>
            <w:tcW w:w="740" w:type="dxa"/>
            <w:tcBorders>
              <w:top w:val="single" w:sz="4" w:space="0" w:color="00457E"/>
              <w:left w:val="nil"/>
              <w:bottom w:val="single" w:sz="4" w:space="0" w:color="00457E"/>
              <w:right w:val="nil"/>
            </w:tcBorders>
            <w:vAlign w:val="center"/>
          </w:tcPr>
          <w:p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4575</w:t>
            </w:r>
          </w:p>
        </w:tc>
        <w:tc>
          <w:tcPr>
            <w:tcW w:w="449" w:type="dxa"/>
            <w:tcBorders>
              <w:top w:val="single" w:sz="4" w:space="0" w:color="00457E"/>
              <w:left w:val="nil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38"/>
              <w:ind w:left="89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2383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nil"/>
            </w:tcBorders>
            <w:vAlign w:val="center"/>
          </w:tcPr>
          <w:p>
            <w:pPr>
              <w:pStyle w:val="TableParagraph"/>
              <w:spacing w:before="138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Max Power: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          6225</w:t>
            </w:r>
          </w:p>
        </w:tc>
        <w:tc>
          <w:tcPr>
            <w:tcW w:w="853" w:type="dxa"/>
            <w:tcBorders>
              <w:top w:val="single" w:sz="4" w:space="0" w:color="00457E"/>
              <w:left w:val="nil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138"/>
              <w:ind w:left="525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</w:tr>
      <w:tr>
        <w:trPr>
          <w:trHeight w:val="566"/>
        </w:trPr>
        <w:tc>
          <w:tcPr>
            <w:tcW w:w="3119" w:type="dxa"/>
            <w:gridSpan w:val="2"/>
            <w:vMerge/>
            <w:tcBorders>
              <w:top w:val="nil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5"/>
              <w:ind w:left="874"/>
              <w:rPr>
                <w:sz w:val="20"/>
              </w:rPr>
            </w:pPr>
            <w:r>
              <w:rPr>
                <w:sz w:val="20"/>
              </w:rPr>
              <w:t>RPM/Pitch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6" w:line="254" w:lineRule="auto"/>
              <w:ind w:left="144" w:right="315" w:firstLine="155"/>
              <w:rPr>
                <w:sz w:val="20"/>
              </w:rPr>
            </w:pPr>
            <w:r>
              <w:rPr>
                <w:w w:val="105"/>
                <w:sz w:val="20"/>
              </w:rPr>
              <w:t>Loaded Speed (kts)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tabs>
                <w:tab w:val="left" w:pos="1313"/>
              </w:tabs>
              <w:spacing w:before="55"/>
              <w:ind w:left="558"/>
              <w:rPr>
                <w:sz w:val="20"/>
              </w:rPr>
            </w:pPr>
            <w:r>
              <w:rPr>
                <w:sz w:val="20"/>
              </w:rPr>
              <w:t>Ballast</w:t>
            </w:r>
            <w:r>
              <w:rPr>
                <w:sz w:val="20"/>
              </w:rPr>
              <w:tab/>
              <w:t>Speed(kts)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Full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68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9.7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10.2</w:t>
            </w: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Half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8.0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8.6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Slow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5.2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5.8</w:t>
            </w: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Dead Slow Ahead: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33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3.9</w:t>
            </w:r>
          </w:p>
        </w:tc>
        <w:tc>
          <w:tcPr>
            <w:tcW w:w="2245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4.5</w:t>
            </w: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Dead Slow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33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Slow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nil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Half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  <w:gridSpan w:val="2"/>
            <w:vMerge/>
            <w:tcBorders>
              <w:top w:val="nil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sz w:val="20"/>
              </w:rPr>
            </w:pPr>
            <w:r>
              <w:rPr>
                <w:sz w:val="20"/>
              </w:rPr>
              <w:t>Full Astern:</w:t>
            </w:r>
          </w:p>
        </w:tc>
        <w:tc>
          <w:tcPr>
            <w:tcW w:w="2834" w:type="dxa"/>
            <w:gridSpan w:val="2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68</w:t>
            </w:r>
          </w:p>
        </w:tc>
        <w:tc>
          <w:tcPr>
            <w:tcW w:w="3685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49"/>
              <w:ind w:firstLineChars="539" w:firstLine="1179"/>
              <w:rPr>
                <w:sz w:val="20"/>
              </w:rPr>
            </w:pPr>
            <w:r>
              <w:rPr>
                <w:rFonts w:eastAsiaTheme="minorEastAsia" w:hint="eastAsia"/>
                <w:w w:val="110"/>
                <w:sz w:val="20"/>
                <w:lang w:eastAsia="zh-CN"/>
              </w:rPr>
              <w:t>77</w:t>
            </w:r>
            <w:r>
              <w:rPr>
                <w:w w:val="110"/>
                <w:sz w:val="20"/>
              </w:rPr>
              <w:t>% ahead power</w:t>
            </w:r>
          </w:p>
        </w:tc>
      </w:tr>
      <w:tr>
        <w:trPr>
          <w:trHeight w:val="561"/>
        </w:trPr>
        <w:tc>
          <w:tcPr>
            <w:tcW w:w="3119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2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Engine Critical RPM: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46-56</w:t>
            </w:r>
          </w:p>
        </w:tc>
        <w:tc>
          <w:tcPr>
            <w:tcW w:w="3283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3" w:line="252" w:lineRule="auto"/>
              <w:ind w:left="88" w:right="89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w w:val="105"/>
                <w:sz w:val="18"/>
                <w:szCs w:val="18"/>
              </w:rPr>
              <w:t>Maximum Number of Consecutive Engine Starts: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>1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2</w:t>
            </w:r>
          </w:p>
        </w:tc>
        <w:tc>
          <w:tcPr>
            <w:tcW w:w="3236" w:type="dxa"/>
            <w:gridSpan w:val="3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53" w:line="252" w:lineRule="auto"/>
              <w:ind w:left="81" w:right="1096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Time from Full Ahead to Full Astern: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392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s</w:t>
            </w:r>
          </w:p>
        </w:tc>
      </w:tr>
      <w:tr>
        <w:trPr>
          <w:trHeight w:val="561"/>
        </w:trPr>
        <w:tc>
          <w:tcPr>
            <w:tcW w:w="5213" w:type="dxa"/>
            <w:gridSpan w:val="3"/>
            <w:tcBorders>
              <w:top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50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Time Limit Astern: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30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>min</w:t>
            </w:r>
          </w:p>
          <w:p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457E"/>
              <w:left w:val="single" w:sz="4" w:space="0" w:color="00457E"/>
            </w:tcBorders>
            <w:vAlign w:val="center"/>
          </w:tcPr>
          <w:p>
            <w:pPr>
              <w:pStyle w:val="TableParagraph"/>
              <w:spacing w:before="50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w w:val="105"/>
                <w:sz w:val="20"/>
              </w:rPr>
              <w:t>Minimum Steering Speed: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 xml:space="preserve">   </w:t>
            </w:r>
            <w:r>
              <w:rPr>
                <w:rFonts w:eastAsiaTheme="minorEastAsia"/>
                <w:w w:val="105"/>
                <w:sz w:val="20"/>
                <w:lang w:eastAsia="zh-CN"/>
              </w:rPr>
              <w:t>3.9</w:t>
            </w:r>
            <w:r>
              <w:rPr>
                <w:rFonts w:eastAsiaTheme="minorEastAsia" w:hint="eastAsia"/>
                <w:w w:val="105"/>
                <w:sz w:val="20"/>
                <w:lang w:eastAsia="zh-CN"/>
              </w:rPr>
              <w:t>kt</w:t>
            </w:r>
          </w:p>
        </w:tc>
      </w:tr>
    </w:tbl>
    <w:p>
      <w:pPr>
        <w:spacing w:before="75" w:after="38"/>
        <w:ind w:left="124"/>
        <w:rPr>
          <w:rFonts w:ascii="Arial"/>
          <w:i/>
          <w:sz w:val="16"/>
        </w:rPr>
      </w:pPr>
    </w:p>
    <w:p>
      <w:pPr>
        <w:spacing w:before="75" w:after="38"/>
        <w:ind w:left="124"/>
        <w:rPr>
          <w:rFonts w:ascii="Arial"/>
          <w:i/>
          <w:sz w:val="16"/>
        </w:rPr>
      </w:pPr>
    </w:p>
    <w:p>
      <w:pPr>
        <w:spacing w:before="75" w:after="38"/>
        <w:ind w:left="124"/>
        <w:rPr>
          <w:rFonts w:ascii="Arial"/>
          <w:i/>
          <w:sz w:val="16"/>
        </w:rPr>
      </w:pPr>
      <w:r>
        <w:rPr>
          <w:rFonts w:ascii="Arial"/>
          <w:i/>
          <w:sz w:val="16"/>
        </w:rPr>
        <w:lastRenderedPageBreak/>
        <w:t>Cont.-</w:t>
      </w:r>
    </w:p>
    <w:tbl>
      <w:tblPr>
        <w:tblStyle w:val="TableNormal1"/>
        <w:tblW w:w="9802" w:type="dxa"/>
        <w:tblInd w:w="138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0"/>
        <w:gridCol w:w="446"/>
        <w:gridCol w:w="884"/>
        <w:gridCol w:w="250"/>
        <w:gridCol w:w="199"/>
        <w:gridCol w:w="470"/>
        <w:gridCol w:w="465"/>
        <w:gridCol w:w="827"/>
        <w:gridCol w:w="449"/>
        <w:gridCol w:w="1276"/>
        <w:gridCol w:w="1136"/>
      </w:tblGrid>
      <w:tr>
        <w:trPr>
          <w:trHeight w:val="312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STEERING</w:t>
            </w:r>
          </w:p>
        </w:tc>
      </w:tr>
      <w:tr>
        <w:trPr>
          <w:trHeight w:val="500"/>
        </w:trPr>
        <w:tc>
          <w:tcPr>
            <w:tcW w:w="3400" w:type="dxa"/>
            <w:gridSpan w:val="2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90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Number of Propellers: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1</w:t>
            </w:r>
          </w:p>
        </w:tc>
        <w:tc>
          <w:tcPr>
            <w:tcW w:w="2249" w:type="dxa"/>
            <w:gridSpan w:val="5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7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Direction of Turn: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Right Handed</w:t>
            </w:r>
          </w:p>
        </w:tc>
        <w:tc>
          <w:tcPr>
            <w:tcW w:w="4153" w:type="dxa"/>
            <w:gridSpan w:val="5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Propeller Arrangement: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 xml:space="preserve"> CENTRE</w:t>
            </w:r>
          </w:p>
        </w:tc>
      </w:tr>
      <w:tr>
        <w:trPr>
          <w:trHeight w:val="499"/>
        </w:trPr>
        <w:tc>
          <w:tcPr>
            <w:tcW w:w="4730" w:type="dxa"/>
            <w:gridSpan w:val="4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Time from Hard-Over to Hard-Over: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231F20"/>
                <w:w w:val="105"/>
                <w:sz w:val="20"/>
                <w:lang w:eastAsia="zh-CN"/>
              </w:rPr>
              <w:t>17.58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>s</w:t>
            </w:r>
          </w:p>
        </w:tc>
        <w:tc>
          <w:tcPr>
            <w:tcW w:w="5072" w:type="dxa"/>
            <w:gridSpan w:val="8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Rudder Angle for Neutral Effects: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35 degrees</w:t>
            </w:r>
          </w:p>
        </w:tc>
      </w:tr>
      <w:tr>
        <w:trPr>
          <w:trHeight w:val="500"/>
        </w:trPr>
        <w:tc>
          <w:tcPr>
            <w:tcW w:w="4730" w:type="dxa"/>
            <w:gridSpan w:val="4"/>
            <w:tcBorders>
              <w:top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tabs>
                <w:tab w:val="left" w:pos="1045"/>
              </w:tabs>
              <w:spacing w:before="44"/>
              <w:ind w:left="89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Thrusters</w:t>
            </w:r>
            <w:r>
              <w:rPr>
                <w:color w:val="231F20"/>
                <w:sz w:val="20"/>
              </w:rPr>
              <w:tab/>
              <w:t>(Positions and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 xml:space="preserve"> </w:t>
            </w:r>
            <w:r>
              <w:rPr>
                <w:color w:val="231F20"/>
                <w:sz w:val="20"/>
              </w:rPr>
              <w:t>Power):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 xml:space="preserve"> N/A</w:t>
            </w:r>
          </w:p>
        </w:tc>
        <w:tc>
          <w:tcPr>
            <w:tcW w:w="5072" w:type="dxa"/>
            <w:gridSpan w:val="8"/>
            <w:tcBorders>
              <w:top w:val="single" w:sz="4" w:space="0" w:color="00457E"/>
              <w:left w:val="single" w:sz="4" w:space="0" w:color="00457E"/>
            </w:tcBorders>
            <w:vAlign w:val="center"/>
          </w:tcPr>
          <w:p>
            <w:pPr>
              <w:pStyle w:val="TableParagraph"/>
              <w:spacing w:before="44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Steering Characteristics:</w:t>
            </w:r>
            <w:r>
              <w:rPr>
                <w:rFonts w:eastAsiaTheme="minorEastAsia" w:hint="eastAsia"/>
                <w:color w:val="231F20"/>
                <w:w w:val="105"/>
                <w:sz w:val="20"/>
                <w:lang w:eastAsia="zh-CN"/>
              </w:rPr>
              <w:t xml:space="preserve"> SEMI-SPADE</w:t>
            </w:r>
          </w:p>
        </w:tc>
      </w:tr>
      <w:tr>
        <w:trPr>
          <w:trHeight w:val="312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EQUIPMENT CHECKED AND READY FOR USE</w:t>
            </w: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Anchors: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Cleared Away: </w:t>
            </w:r>
            <w:r>
              <w:rPr>
                <w:color w:val="231F20"/>
                <w:w w:val="105"/>
                <w:sz w:val="20"/>
                <w:u w:val="single"/>
              </w:rPr>
              <w:t>YES</w:t>
            </w:r>
            <w:r>
              <w:rPr>
                <w:color w:val="231F20"/>
                <w:w w:val="105"/>
                <w:sz w:val="20"/>
              </w:rPr>
              <w:t>/NO</w:t>
            </w:r>
          </w:p>
        </w:tc>
      </w:tr>
      <w:tr>
        <w:trPr>
          <w:trHeight w:val="47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Compasses: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Compass Error: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Speed Log: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 w:line="283" w:lineRule="auto"/>
              <w:ind w:left="88" w:right="972"/>
              <w:rPr>
                <w:rFonts w:eastAsiaTheme="minorEastAsia"/>
                <w:color w:val="231F20"/>
                <w:w w:val="105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 xml:space="preserve">Doppler: </w:t>
            </w:r>
            <w:r>
              <w:rPr>
                <w:rFonts w:ascii="宋体"/>
                <w:color w:val="231F20"/>
                <w:w w:val="105"/>
                <w:sz w:val="20"/>
                <w:u w:val="single"/>
              </w:rPr>
              <w:t>Y</w:t>
            </w:r>
            <w:r>
              <w:rPr>
                <w:color w:val="231F20"/>
                <w:w w:val="105"/>
                <w:sz w:val="20"/>
                <w:u w:val="single"/>
              </w:rPr>
              <w:t>ES</w:t>
            </w:r>
            <w:r>
              <w:rPr>
                <w:color w:val="231F20"/>
                <w:w w:val="105"/>
                <w:sz w:val="20"/>
              </w:rPr>
              <w:t xml:space="preserve">/NO </w:t>
            </w:r>
          </w:p>
          <w:p>
            <w:pPr>
              <w:pStyle w:val="TableParagraph"/>
              <w:spacing w:before="29" w:line="283" w:lineRule="auto"/>
              <w:ind w:left="88" w:right="972"/>
              <w:rPr>
                <w:rFonts w:eastAsiaTheme="minorEastAsia"/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 xml:space="preserve">Speed: </w:t>
            </w:r>
            <w:r>
              <w:rPr>
                <w:color w:val="231F20"/>
                <w:sz w:val="20"/>
                <w:u w:val="single"/>
              </w:rPr>
              <w:t>Water</w:t>
            </w:r>
            <w:r>
              <w:rPr>
                <w:color w:val="231F20"/>
                <w:sz w:val="20"/>
              </w:rPr>
              <w:t xml:space="preserve">/Ground </w:t>
            </w:r>
          </w:p>
          <w:p>
            <w:pPr>
              <w:pStyle w:val="TableParagraph"/>
              <w:spacing w:before="29" w:line="283" w:lineRule="auto"/>
              <w:ind w:left="88" w:right="97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Axis: Single/</w:t>
            </w:r>
            <w:r>
              <w:rPr>
                <w:color w:val="231F20"/>
                <w:w w:val="105"/>
                <w:sz w:val="20"/>
                <w:u w:val="single"/>
              </w:rPr>
              <w:t>Dual</w:t>
            </w: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Echo Sounder: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GNSS: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8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Type:</w:t>
            </w:r>
            <w:r>
              <w:rPr>
                <w:rFonts w:eastAsiaTheme="minorEastAsia" w:hint="eastAsia"/>
                <w:color w:val="231F20"/>
                <w:sz w:val="20"/>
                <w:lang w:eastAsia="zh-CN"/>
              </w:rPr>
              <w:t>GPS</w:t>
            </w:r>
          </w:p>
        </w:tc>
      </w:tr>
      <w:tr>
        <w:trPr>
          <w:trHeight w:val="47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ECDIS: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X-Band Radar: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ARPA: YES</w:t>
            </w: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S-Band Radar: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8"/>
              <w:rPr>
                <w:rFonts w:eastAsiaTheme="minorEastAsia"/>
                <w:sz w:val="20"/>
                <w:lang w:eastAsia="zh-CN"/>
              </w:rPr>
            </w:pPr>
            <w:r>
              <w:rPr>
                <w:color w:val="231F20"/>
                <w:w w:val="105"/>
                <w:sz w:val="20"/>
              </w:rPr>
              <w:t>ARPA: YES</w:t>
            </w:r>
          </w:p>
        </w:tc>
      </w:tr>
      <w:tr>
        <w:trPr>
          <w:trHeight w:val="47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VHF (Including Handheld):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shd w:val="clear" w:color="auto" w:fill="C7D9F0"/>
            <w:vAlign w:val="center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firstLineChars="100" w:firstLine="20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Steering Gear: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tcBorders>
              <w:top w:val="single" w:sz="4" w:space="0" w:color="00457E"/>
              <w:left w:val="single" w:sz="4" w:space="0" w:color="00457E"/>
              <w:bottom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rPr>
                <w:rFonts w:eastAsiaTheme="minorEastAsia"/>
                <w:color w:val="231F20"/>
                <w:w w:val="105"/>
                <w:sz w:val="18"/>
                <w:szCs w:val="18"/>
                <w:lang w:eastAsia="zh-CN"/>
              </w:rPr>
            </w:pPr>
            <w:r>
              <w:rPr>
                <w:color w:val="231F20"/>
                <w:w w:val="105"/>
                <w:sz w:val="18"/>
                <w:szCs w:val="18"/>
              </w:rPr>
              <w:t>Number of Power Units In Use:</w:t>
            </w:r>
            <w:r>
              <w:rPr>
                <w:rFonts w:eastAsiaTheme="minorEastAsia" w:hint="eastAsia"/>
                <w:color w:val="231F20"/>
                <w:w w:val="10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Theme="minorEastAsia"/>
                <w:color w:val="231F20"/>
                <w:w w:val="105"/>
                <w:sz w:val="18"/>
                <w:szCs w:val="18"/>
                <w:lang w:eastAsia="zh-CN"/>
              </w:rPr>
              <w:t>2</w:t>
            </w:r>
          </w:p>
        </w:tc>
      </w:tr>
      <w:tr>
        <w:trPr>
          <w:trHeight w:val="46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2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Engine Telegraphs: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00457E"/>
              <w:left w:val="single" w:sz="4" w:space="0" w:color="00457E"/>
            </w:tcBorders>
            <w:shd w:val="clear" w:color="auto" w:fill="C7D9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sz w:val="20"/>
              </w:rPr>
              <w:t>Rudder/RPM/ROT Indicators: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Mooring Winches and Lines: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/>
        </w:trPr>
        <w:tc>
          <w:tcPr>
            <w:tcW w:w="2660" w:type="dxa"/>
            <w:tcBorders>
              <w:top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Navigation Lights: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bottom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/>
        </w:trPr>
        <w:tc>
          <w:tcPr>
            <w:tcW w:w="2660" w:type="dxa"/>
            <w:tcBorders>
              <w:top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sz w:val="20"/>
              </w:rPr>
            </w:pPr>
            <w:r>
              <w:rPr>
                <w:color w:val="231F20"/>
                <w:sz w:val="20"/>
              </w:rPr>
              <w:t>Whistles:</w:t>
            </w:r>
          </w:p>
        </w:tc>
        <w:tc>
          <w:tcPr>
            <w:tcW w:w="3454" w:type="dxa"/>
            <w:gridSpan w:val="7"/>
            <w:tcBorders>
              <w:top w:val="single" w:sz="4" w:space="0" w:color="00457E"/>
              <w:left w:val="single" w:sz="4" w:space="0" w:color="00457E"/>
              <w:right w:val="single" w:sz="4" w:space="0" w:color="00457E"/>
            </w:tcBorders>
            <w:vAlign w:val="center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688" w:type="dxa"/>
            <w:gridSpan w:val="4"/>
            <w:vMerge/>
            <w:tcBorders>
              <w:top w:val="nil"/>
              <w:left w:val="single" w:sz="4" w:space="0" w:color="00457E"/>
            </w:tcBorders>
            <w:shd w:val="clear" w:color="auto" w:fill="C7D9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/>
        </w:trPr>
        <w:tc>
          <w:tcPr>
            <w:tcW w:w="9802" w:type="dxa"/>
            <w:gridSpan w:val="12"/>
            <w:tcBorders>
              <w:top w:val="single" w:sz="4" w:space="0" w:color="00457E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/>
        </w:trPr>
        <w:tc>
          <w:tcPr>
            <w:tcW w:w="2660" w:type="dxa"/>
            <w:vMerge w:val="restart"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  <w:r>
              <w:rPr>
                <w:rFonts w:eastAsiaTheme="minorEastAsia"/>
                <w:b/>
                <w:sz w:val="20"/>
                <w:u w:val="single"/>
                <w:lang w:eastAsia="zh-CN"/>
              </w:rPr>
              <w:t>M</w:t>
            </w: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OORING CONFIGURATION</w:t>
            </w:r>
          </w:p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(Indicate On Diagram Below)</w:t>
            </w:r>
          </w:p>
        </w:tc>
        <w:tc>
          <w:tcPr>
            <w:tcW w:w="1186" w:type="dxa"/>
            <w:gridSpan w:val="2"/>
            <w:vMerge w:val="restart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FWD</w:t>
            </w:r>
          </w:p>
        </w:tc>
        <w:tc>
          <w:tcPr>
            <w:tcW w:w="2268" w:type="dxa"/>
            <w:gridSpan w:val="5"/>
            <w:tcBorders>
              <w:left w:val="single" w:sz="4" w:space="0" w:color="00457E"/>
            </w:tcBorders>
          </w:tcPr>
          <w:p>
            <w:pPr>
              <w:pStyle w:val="TableParagraph"/>
              <w:jc w:val="righ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NBR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"/>
                <w:szCs w:val="2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AFT</w:t>
            </w:r>
          </w:p>
        </w:tc>
        <w:tc>
          <w:tcPr>
            <w:tcW w:w="2412" w:type="dxa"/>
            <w:gridSpan w:val="2"/>
            <w:tcBorders>
              <w:left w:val="single" w:sz="4" w:space="0" w:color="00457E"/>
              <w:bottom w:val="single" w:sz="4" w:space="0" w:color="auto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pStyle w:val="TableParagraph"/>
              <w:jc w:val="right"/>
              <w:rPr>
                <w:sz w:val="2"/>
                <w:szCs w:val="2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NBR</w:t>
            </w:r>
          </w:p>
        </w:tc>
      </w:tr>
      <w:tr>
        <w:trPr>
          <w:trHeight w:val="279"/>
        </w:trPr>
        <w:tc>
          <w:tcPr>
            <w:tcW w:w="2660" w:type="dxa"/>
            <w:vMerge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457E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Head</w:t>
            </w:r>
          </w:p>
        </w:tc>
        <w:tc>
          <w:tcPr>
            <w:tcW w:w="1134" w:type="dxa"/>
            <w:gridSpan w:val="3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/>
                <w:sz w:val="20"/>
                <w:lang w:eastAsia="zh-CN"/>
              </w:rPr>
              <w:t>Aster</w:t>
            </w:r>
            <w:r>
              <w:rPr>
                <w:rFonts w:eastAsiaTheme="minorEastAsia" w:hint="eastAsia"/>
                <w:sz w:val="20"/>
                <w:lang w:eastAsia="zh-CN"/>
              </w:rPr>
              <w:t>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</w:tr>
      <w:tr>
        <w:trPr>
          <w:trHeight w:val="287"/>
        </w:trPr>
        <w:tc>
          <w:tcPr>
            <w:tcW w:w="2660" w:type="dxa"/>
            <w:vMerge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457E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Breast</w:t>
            </w:r>
          </w:p>
        </w:tc>
        <w:tc>
          <w:tcPr>
            <w:tcW w:w="1134" w:type="dxa"/>
            <w:gridSpan w:val="3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/>
                <w:sz w:val="20"/>
                <w:lang w:eastAsia="zh-CN"/>
              </w:rPr>
              <w:t>Breast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</w:tr>
      <w:tr>
        <w:trPr>
          <w:trHeight w:val="253"/>
        </w:trPr>
        <w:tc>
          <w:tcPr>
            <w:tcW w:w="2660" w:type="dxa"/>
            <w:vMerge/>
            <w:tcBorders>
              <w:right w:val="single" w:sz="4" w:space="0" w:color="00457E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457E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Springs</w:t>
            </w:r>
          </w:p>
        </w:tc>
        <w:tc>
          <w:tcPr>
            <w:tcW w:w="1134" w:type="dxa"/>
            <w:gridSpan w:val="3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rFonts w:eastAsiaTheme="minorEastAsia"/>
                <w:sz w:val="20"/>
                <w:lang w:eastAsia="zh-CN"/>
              </w:rPr>
              <w:t>Springs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</w:p>
        </w:tc>
      </w:tr>
      <w:tr>
        <w:trPr>
          <w:trHeight w:val="433"/>
        </w:trPr>
        <w:tc>
          <w:tcPr>
            <w:tcW w:w="6114" w:type="dxa"/>
            <w:gridSpan w:val="8"/>
            <w:vAlign w:val="center"/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(OBTAIN FROM PILOT)</w:t>
            </w:r>
          </w:p>
        </w:tc>
        <w:tc>
          <w:tcPr>
            <w:tcW w:w="1276" w:type="dxa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TONNES</w:t>
            </w:r>
          </w:p>
        </w:tc>
        <w:tc>
          <w:tcPr>
            <w:tcW w:w="1136" w:type="dxa"/>
            <w:tcBorders>
              <w:left w:val="single" w:sz="4" w:space="0" w:color="00457E"/>
            </w:tcBorders>
          </w:tcPr>
          <w:p>
            <w:pPr>
              <w:pStyle w:val="TableParagraph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TUG NAME</w:t>
            </w: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u w:val="single"/>
                <w:lang w:eastAsia="zh-CN"/>
              </w:rPr>
              <w:t>MOORING DETALS/PLAN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rPr>
                <w:sz w:val="2"/>
                <w:szCs w:val="2"/>
              </w:rPr>
            </w:pP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noProof/>
                <w:lang w:eastAsia="zh-CN" w:bidi="ar-SA"/>
              </w:rPr>
              <w:drawing>
                <wp:inline distT="0" distB="0" distL="0" distR="0">
                  <wp:extent cx="262255" cy="234950"/>
                  <wp:effectExtent l="0" t="0" r="0" b="0"/>
                  <wp:docPr id="5" name="Objec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262519" cy="235194"/>
                            <a:chOff x="0" y="0"/>
                            <a:chExt cx="262519" cy="235194"/>
                          </a:xfrm>
                        </a:grpSpPr>
                        <a:sp>
                          <a:nvSpPr>
                            <a:cNvPr id="151" name="AutoShape 9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262519" cy="235194"/>
                            </a:xfrm>
                            <a:prstGeom prst="flowChartCollate">
                              <a:avLst/>
                            </a:prstGeom>
                          </a:spPr>
                          <a:txSp>
                            <a:txBody>
                              <a:bodyPr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MOORING WINCHES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2+2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TUG</w:t>
            </w:r>
            <w:r>
              <w:rPr>
                <w:rFonts w:eastAsiaTheme="minorEastAsia"/>
                <w:b w:val="0"/>
                <w:i w:val="0"/>
                <w:sz w:val="16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S</w:t>
            </w:r>
          </w:p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BOLLARD</w:t>
            </w:r>
          </w:p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PULL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zh-CN" w:bidi="ar-SA"/>
              </w:rPr>
              <w:drawing>
                <wp:inline distT="0" distB="0" distL="0" distR="0">
                  <wp:extent cx="485775" cy="276860"/>
                  <wp:effectExtent l="19050" t="0" r="9413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7" cy="27692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MOORING BOLLARD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SWL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628KN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zh-CN" w:bidi="ar-SA"/>
              </w:rPr>
              <w:drawing>
                <wp:inline distT="0" distB="0" distL="0" distR="0">
                  <wp:extent cx="224790" cy="241300"/>
                  <wp:effectExtent l="19050" t="0" r="3199" b="0"/>
                  <wp:docPr id="2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129118" cy="175684"/>
                            <a:chOff x="0" y="0"/>
                            <a:chExt cx="129118" cy="175684"/>
                          </a:xfrm>
                        </a:grpSpPr>
                        <a:sp>
                          <a:nvSpPr>
                            <a:cNvPr id="140" name="椭圆 139"/>
                            <a:cNvSpPr/>
                          </a:nvSpPr>
                          <a:spPr>
                            <a:xfrm>
                              <a:off x="0" y="0"/>
                              <a:ext cx="129118" cy="17568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CLOSED CHOCK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SWL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628KN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43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>
            <w:pPr>
              <w:pStyle w:val="TableParagraph"/>
              <w:spacing w:before="19"/>
              <w:ind w:left="89"/>
              <w:rPr>
                <w:rFonts w:eastAsiaTheme="minorEastAsia"/>
                <w:b/>
                <w:sz w:val="20"/>
                <w:u w:val="single"/>
                <w:lang w:eastAsia="zh-CN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zh-CN" w:bidi="ar-SA"/>
              </w:rPr>
              <w:drawing>
                <wp:inline distT="0" distB="0" distL="0" distR="0">
                  <wp:extent cx="220345" cy="361950"/>
                  <wp:effectExtent l="95250" t="0" r="6524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745" cy="3643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tcBorders>
              <w:left w:val="single" w:sz="4" w:space="0" w:color="00457E"/>
              <w:right w:val="single" w:sz="4" w:space="0" w:color="auto"/>
            </w:tcBorders>
          </w:tcPr>
          <w:p>
            <w:pPr>
              <w:pStyle w:val="TableParagraph"/>
              <w:rPr>
                <w:rFonts w:eastAsiaTheme="minorEastAsia"/>
                <w:sz w:val="18"/>
                <w:szCs w:val="2"/>
                <w:lang w:eastAsia="zh-CN"/>
              </w:rPr>
            </w:pPr>
            <w:r>
              <w:rPr>
                <w:rFonts w:eastAsiaTheme="minorEastAsia" w:hint="eastAsia"/>
                <w:sz w:val="18"/>
                <w:szCs w:val="2"/>
                <w:lang w:eastAsia="zh-CN"/>
              </w:rPr>
              <w:t>ROLLER FAIRLEAD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SWL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628KN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eastAsiaTheme="minorEastAsia"/>
                <w:b w:val="0"/>
                <w:i w:val="0"/>
                <w:sz w:val="16"/>
                <w:lang w:eastAsia="zh-CN"/>
              </w:rPr>
            </w:pPr>
            <w:r>
              <w:rPr>
                <w:rFonts w:eastAsiaTheme="minorEastAsia" w:hint="eastAsia"/>
                <w:b w:val="0"/>
                <w:i w:val="0"/>
                <w:sz w:val="16"/>
                <w:lang w:eastAsia="zh-CN"/>
              </w:rPr>
              <w:t>NO.4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>
            <w:pPr>
              <w:pStyle w:val="TableParagraph"/>
            </w:pPr>
          </w:p>
        </w:tc>
      </w:tr>
      <w:tr>
        <w:trPr>
          <w:trHeight w:val="3624"/>
        </w:trPr>
        <w:tc>
          <w:tcPr>
            <w:tcW w:w="9802" w:type="dxa"/>
            <w:gridSpan w:val="12"/>
            <w:vAlign w:val="center"/>
          </w:tcPr>
          <w:p>
            <w:pPr>
              <w:pStyle w:val="TableParagraph"/>
            </w:pPr>
            <w:r>
              <w:rPr>
                <w:noProof/>
                <w:lang w:eastAsia="zh-CN" w:bidi="ar-SA"/>
              </w:rPr>
              <w:drawing>
                <wp:inline distT="0" distB="0" distL="0" distR="0">
                  <wp:extent cx="6148705" cy="2036445"/>
                  <wp:effectExtent l="19050" t="0" r="4313" b="0"/>
                  <wp:docPr id="6" name="Picture 1" descr="P:\2-CH-OFF\注意事项\甲板缆桩位置\附件3 -PILOT CARD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P:\2-CH-OFF\注意事项\甲板缆桩位置\附件3 -PILOT CARD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7653" cy="203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rPr>
                <w:rFonts w:eastAsiaTheme="minorEastAsia"/>
                <w:lang w:eastAsia="zh-CN"/>
              </w:rPr>
            </w:pPr>
          </w:p>
          <w:p>
            <w:pPr>
              <w:pStyle w:val="TableParagrap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WHEN BOLLARD PULL OF THE TUGS EXCEED THE SWL OF SHIPS MOORING BOLLARDS PILOT/TUGS SHOULD BE ADVISED</w:t>
            </w:r>
            <w:r>
              <w:rPr>
                <w:rFonts w:eastAsiaTheme="minorEastAsia" w:hint="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 </w:t>
            </w:r>
          </w:p>
        </w:tc>
      </w:tr>
      <w:tr>
        <w:trPr>
          <w:trHeight w:val="313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2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EQUIPMENT OPERATIONAL DEFECTS / OTHER IMPORTANT DETAILS</w:t>
            </w:r>
          </w:p>
        </w:tc>
      </w:tr>
      <w:tr>
        <w:trPr>
          <w:trHeight w:val="528"/>
        </w:trPr>
        <w:tc>
          <w:tcPr>
            <w:tcW w:w="9802" w:type="dxa"/>
            <w:gridSpan w:val="12"/>
            <w:tcBorders>
              <w:top w:val="single" w:sz="4" w:space="0" w:color="00457E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>
        <w:trPr>
          <w:trHeight w:val="276"/>
        </w:trPr>
        <w:tc>
          <w:tcPr>
            <w:tcW w:w="9802" w:type="dxa"/>
            <w:gridSpan w:val="12"/>
            <w:tcBorders>
              <w:bottom w:val="single" w:sz="4" w:space="0" w:color="00457E"/>
            </w:tcBorders>
            <w:shd w:val="clear" w:color="auto" w:fill="FDEADA" w:themeFill="accent6" w:themeFillTint="32"/>
          </w:tcPr>
          <w:p>
            <w:pPr>
              <w:pStyle w:val="TableParagraph"/>
              <w:spacing w:before="42" w:line="215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OTHER IMPORTANT DETAILS</w:t>
            </w:r>
          </w:p>
        </w:tc>
      </w:tr>
      <w:tr>
        <w:trPr>
          <w:trHeight w:val="839"/>
        </w:trPr>
        <w:tc>
          <w:tcPr>
            <w:tcW w:w="9802" w:type="dxa"/>
            <w:gridSpan w:val="12"/>
            <w:tcBorders>
              <w:top w:val="single" w:sz="4" w:space="0" w:color="00457E"/>
            </w:tcBorders>
          </w:tcPr>
          <w:p>
            <w:pPr>
              <w:pStyle w:val="TableParagraph"/>
              <w:ind w:firstLineChars="50" w:firstLine="100"/>
              <w:rPr>
                <w:rFonts w:eastAsiaTheme="minorEastAsia"/>
                <w:sz w:val="20"/>
                <w:lang w:eastAsia="zh-CN"/>
              </w:rPr>
            </w:pPr>
          </w:p>
        </w:tc>
      </w:tr>
      <w:tr>
        <w:trPr>
          <w:trHeight w:val="1839"/>
        </w:trPr>
        <w:tc>
          <w:tcPr>
            <w:tcW w:w="9802" w:type="dxa"/>
            <w:gridSpan w:val="12"/>
          </w:tcPr>
          <w:p>
            <w:pPr>
              <w:pStyle w:val="TableParagraph"/>
              <w:tabs>
                <w:tab w:val="left" w:pos="3157"/>
                <w:tab w:val="left" w:pos="6318"/>
              </w:tabs>
              <w:spacing w:before="106"/>
              <w:ind w:left="138"/>
            </w:pPr>
            <w:r>
              <w:t>Completed</w:t>
            </w:r>
            <w:r>
              <w:rPr>
                <w:rFonts w:eastAsiaTheme="minorEastAsia" w:hint="eastAsia"/>
                <w:lang w:eastAsia="zh-CN"/>
              </w:rPr>
              <w:t xml:space="preserve">  </w:t>
            </w:r>
            <w:r>
              <w:t>by:</w:t>
            </w:r>
            <w:r>
              <w:tab/>
              <w:t>Verified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t>by :</w:t>
            </w:r>
            <w:r>
              <w:tab/>
              <w:t>Acknowledged by:</w:t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 w:eastAsiaTheme="minorEastAsia"/>
                <w:i/>
                <w:sz w:val="21"/>
                <w:lang w:eastAsia="zh-CN"/>
              </w:rPr>
            </w:pPr>
          </w:p>
          <w:p>
            <w:pPr>
              <w:pStyle w:val="TableParagraph"/>
              <w:tabs>
                <w:tab w:val="left" w:pos="3143"/>
                <w:tab w:val="left" w:pos="6383"/>
              </w:tabs>
              <w:spacing w:line="20" w:lineRule="exact"/>
              <w:ind w:left="13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  <w:lang w:eastAsia="zh-CN" w:bidi="ar-SA"/>
              </w:rPr>
            </w:r>
            <w:r>
              <w:rPr>
                <w:rFonts w:ascii="Arial"/>
                <w:sz w:val="2"/>
                <w:lang w:eastAsia="zh-CN" w:bidi="ar-SA"/>
              </w:rPr>
              <w:pict>
                <v:group id="Group 22" o:spid="_x0000_s1026" style="width:99.05pt;height:.45pt;mso-position-horizontal-relative:char;mso-position-vertical-relative:line" coordsize="1981,9">
                  <v:line id="Line 23" o:spid="_x0000_s1027" style="position:absolute" from="0,4" to="19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" strokeweight=".15494mm"/>
                  <w10:anchorlock/>
                </v:group>
              </w:pic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  <w:lang w:eastAsia="zh-CN" w:bidi="ar-SA"/>
              </w:rPr>
            </w:r>
            <w:r>
              <w:rPr>
                <w:rFonts w:ascii="Arial"/>
                <w:sz w:val="2"/>
                <w:lang w:eastAsia="zh-CN" w:bidi="ar-SA"/>
              </w:rPr>
              <w:pict>
                <v:group id="Group 20" o:spid="_x0000_s1030" style="width:104.55pt;height:.45pt;mso-position-horizontal-relative:char;mso-position-vertical-relative:line" coordsize="2091,9">
                  <v:line id="Line 21" o:spid="_x0000_s1031" style="position:absolute" from="0,4" to="20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" strokeweight=".15494mm"/>
                  <w10:anchorlock/>
                </v:group>
              </w:pic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  <w:lang w:eastAsia="zh-CN" w:bidi="ar-SA"/>
              </w:rPr>
            </w:r>
            <w:r>
              <w:rPr>
                <w:rFonts w:ascii="Arial"/>
                <w:sz w:val="2"/>
                <w:lang w:eastAsia="zh-CN" w:bidi="ar-SA"/>
              </w:rPr>
              <w:pict>
                <v:group id="Group 18" o:spid="_x0000_s1028" style="width:110.1pt;height:.45pt;mso-position-horizontal-relative:char;mso-position-vertical-relative:line" coordsize="2202,9">
                  <v:line id="Line 19" o:spid="_x0000_s1029" style="position:absolute" from="0,4" to="22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" strokeweight=".15494mm"/>
                  <w10:anchorlock/>
                </v:group>
              </w:pict>
            </w:r>
          </w:p>
          <w:p>
            <w:pPr>
              <w:pStyle w:val="TableParagraph"/>
              <w:tabs>
                <w:tab w:val="left" w:pos="868"/>
                <w:tab w:val="left" w:pos="3148"/>
                <w:tab w:val="left" w:pos="6388"/>
              </w:tabs>
              <w:ind w:left="138"/>
            </w:pPr>
            <w:r>
              <w:t>Name</w:t>
            </w:r>
            <w:r>
              <w:tab/>
              <w:t>:</w:t>
            </w:r>
            <w:r>
              <w:tab/>
              <w:t>Master</w:t>
            </w:r>
            <w:r>
              <w:tab/>
              <w:t>Pilot</w:t>
            </w:r>
          </w:p>
          <w:p>
            <w:pPr>
              <w:pStyle w:val="TableParagraph"/>
              <w:tabs>
                <w:tab w:val="left" w:pos="655"/>
                <w:tab w:val="left" w:pos="3148"/>
                <w:tab w:val="left" w:pos="6388"/>
              </w:tabs>
              <w:spacing w:line="250" w:lineRule="atLeast"/>
              <w:ind w:left="138" w:right="2580"/>
              <w:rPr>
                <w:rFonts w:eastAsiaTheme="minorEastAsia"/>
                <w:spacing w:val="-15"/>
                <w:lang w:eastAsia="zh-CN"/>
              </w:rPr>
            </w:pPr>
            <w:r>
              <w:t>Rank</w:t>
            </w:r>
            <w:r>
              <w:tab/>
              <w:t>:</w:t>
            </w:r>
            <w:r>
              <w:tab/>
              <w:t xml:space="preserve">Name </w:t>
            </w:r>
            <w:r>
              <w:rPr>
                <w:spacing w:val="-15"/>
              </w:rPr>
              <w:t>:</w:t>
            </w:r>
            <w:r>
              <w:rPr>
                <w:rFonts w:eastAsiaTheme="minorEastAsia" w:hint="eastAsia"/>
                <w:spacing w:val="-15"/>
                <w:lang w:eastAsia="zh-CN"/>
              </w:rPr>
              <w:t xml:space="preserve">   DUAN  YOUHUA                                </w:t>
            </w:r>
          </w:p>
          <w:p>
            <w:pPr>
              <w:pStyle w:val="TableParagraph"/>
              <w:tabs>
                <w:tab w:val="left" w:pos="655"/>
                <w:tab w:val="left" w:pos="3148"/>
                <w:tab w:val="left" w:pos="6388"/>
              </w:tabs>
              <w:spacing w:line="250" w:lineRule="atLeast"/>
              <w:ind w:left="138" w:right="2580"/>
              <w:rPr>
                <w:rFonts w:eastAsia="宋体"/>
                <w:lang w:eastAsia="zh-CN"/>
              </w:rPr>
            </w:pPr>
            <w:r>
              <w:t>Date:</w:t>
            </w:r>
            <w:r>
              <w:tab/>
            </w:r>
          </w:p>
        </w:tc>
      </w:tr>
    </w:tbl>
    <w:p>
      <w:pPr>
        <w:pStyle w:val="a3"/>
        <w:spacing w:before="6" w:line="20" w:lineRule="exact"/>
        <w:rPr>
          <w:rFonts w:ascii="Arial"/>
          <w:b w:val="0"/>
          <w:sz w:val="19"/>
        </w:rPr>
      </w:pPr>
    </w:p>
    <w:sectPr>
      <w:footerReference w:type="default" r:id="rId11"/>
      <w:pgSz w:w="11910" w:h="16840"/>
      <w:pgMar w:top="1276" w:right="822" w:bottom="794" w:left="1179" w:header="567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rFonts w:ascii="Arial" w:hAnsi="Arial" w:cs="Arial"/>
      </w:rPr>
    </w:pPr>
    <w:r>
      <w:rPr>
        <w:rFonts w:ascii="Arial" w:hAnsi="Arial" w:cs="Arial"/>
      </w:rPr>
      <w:t xml:space="preserve">Form: CL-B07 - Rev 9.0 </w:t>
    </w:r>
    <w:r>
      <w:rPr>
        <w:rFonts w:ascii="Arial" w:hAnsi="Arial" w:cs="Arial"/>
        <w:color w:val="0000FF"/>
      </w:rPr>
      <w:t xml:space="preserve">20220301 </w:t>
    </w:r>
  </w:p>
  <w:p>
    <w:pPr>
      <w:pStyle w:val="a6"/>
      <w:jc w:val="center"/>
      <w:rPr>
        <w:rFonts w:ascii="Arial" w:hAnsi="Arial" w:cs="Arial"/>
      </w:rPr>
    </w:pPr>
    <w:r>
      <w:rPr>
        <w:rFonts w:ascii="Arial" w:hAnsi="Arial" w:cs="Arial"/>
        <w:lang w:val="zh-CN" w:eastAsia="zh-CN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zh-CN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  <w:lang w:val="zh-CN" w:eastAsia="zh-CN"/>
      </w:rPr>
      <w:t xml:space="preserve">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zh-CN" w:eastAsia="zh-CN"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doNotUseIndentAsNumberingTabStop/>
    <w:compatSetting w:name="compatibilityMode" w:uri="http://schemas.microsoft.com/office/word" w:val="12"/>
  </w:compat>
  <w:docVars>
    <w:docVar w:name="commondata" w:val="eyJoZGlkIjoiYTJjMTc3NDE2MWE4NWY0OGNlOGY0MDlkMWVlNjNiMz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5:docId w15:val="{2A7B5D4A-C88E-417B-B27F-A3C2ED71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spacing w:line="612" w:lineRule="exact"/>
      <w:ind w:left="646" w:right="554"/>
      <w:jc w:val="center"/>
      <w:outlineLvl w:val="0"/>
    </w:pPr>
    <w:rPr>
      <w:rFonts w:ascii="微软雅黑" w:eastAsia="微软雅黑" w:hAnsi="微软雅黑" w:cs="微软雅黑"/>
      <w:b/>
      <w:bCs/>
      <w:sz w:val="34"/>
      <w:szCs w:val="34"/>
    </w:rPr>
  </w:style>
  <w:style w:type="paragraph" w:styleId="2">
    <w:name w:val="heading 2"/>
    <w:basedOn w:val="a"/>
    <w:next w:val="a"/>
    <w:uiPriority w:val="9"/>
    <w:unhideWhenUsed/>
    <w:qFormat/>
    <w:pPr>
      <w:ind w:left="286" w:right="55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spacing w:before="84"/>
      <w:ind w:left="26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i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Autospacing="1" w:afterAutospacing="1"/>
    </w:pPr>
    <w:rPr>
      <w:rFonts w:eastAsia="等线"/>
      <w:sz w:val="24"/>
      <w:szCs w:val="24"/>
      <w:lang w:eastAsia="zh-CN" w:bidi="ar-SA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0563C1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11">
    <w:name w:val="无间隔1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character" w:customStyle="1" w:styleId="Char">
    <w:name w:val="普通(网站) Char"/>
    <w:basedOn w:val="a0"/>
    <w:link w:val="wordsection1"/>
    <w:uiPriority w:val="99"/>
    <w:qFormat/>
    <w:locked/>
    <w:rPr>
      <w:rFonts w:ascii="Calibri" w:hAnsi="Calibri" w:cs="Calibri"/>
    </w:rPr>
  </w:style>
  <w:style w:type="paragraph" w:customStyle="1" w:styleId="wordsection1">
    <w:name w:val="wordsection1"/>
    <w:basedOn w:val="a"/>
    <w:link w:val="Char"/>
    <w:uiPriority w:val="99"/>
    <w:qFormat/>
    <w:pPr>
      <w:widowControl/>
      <w:autoSpaceDE/>
      <w:autoSpaceDN/>
      <w:spacing w:before="100" w:beforeAutospacing="1" w:after="100" w:afterAutospacing="1"/>
    </w:pPr>
    <w:rPr>
      <w:rFonts w:ascii="Calibri" w:eastAsia="宋体" w:hAnsi="Calibri" w:cs="Calibri"/>
      <w:sz w:val="20"/>
      <w:szCs w:val="20"/>
      <w:lang w:eastAsia="zh-CN" w:bidi="ar-SA"/>
    </w:rPr>
  </w:style>
  <w:style w:type="paragraph" w:customStyle="1" w:styleId="p">
    <w:name w:val="p"/>
    <w:basedOn w:val="a"/>
    <w:qFormat/>
    <w:pPr>
      <w:widowControl/>
      <w:autoSpaceDE/>
      <w:autoSpaceDN/>
    </w:pPr>
    <w:rPr>
      <w:rFonts w:eastAsia="等线"/>
      <w:sz w:val="24"/>
      <w:szCs w:val="24"/>
      <w:lang w:eastAsia="zh-CN" w:bidi="ar-SA"/>
    </w:rPr>
  </w:style>
  <w:style w:type="paragraph" w:customStyle="1" w:styleId="wordsection11">
    <w:name w:val="wordsection11"/>
    <w:basedOn w:val="a"/>
    <w:link w:val="Char0"/>
    <w:qFormat/>
    <w:pPr>
      <w:widowControl/>
    </w:pPr>
    <w:rPr>
      <w:rFonts w:ascii="宋体" w:eastAsia="宋体" w:hAnsi="宋体" w:hint="eastAsia"/>
      <w:sz w:val="20"/>
      <w:szCs w:val="20"/>
      <w:lang w:eastAsia="zh-CN" w:bidi="ar-SA"/>
    </w:rPr>
  </w:style>
  <w:style w:type="character" w:customStyle="1" w:styleId="Char0">
    <w:name w:val="??(??) Char"/>
    <w:basedOn w:val="a0"/>
    <w:link w:val="wordsection11"/>
    <w:qFormat/>
    <w:rPr>
      <w:rFonts w:ascii="宋体" w:eastAsia="宋体" w:hAnsi="宋体" w:cs="宋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LI</dc:creator>
  <cp:lastModifiedBy>Administrator</cp:lastModifiedBy>
  <cp:revision>127</cp:revision>
  <cp:lastPrinted>2024-12-22T23:20:00Z</cp:lastPrinted>
  <dcterms:created xsi:type="dcterms:W3CDTF">2021-03-28T01:57:00Z</dcterms:created>
  <dcterms:modified xsi:type="dcterms:W3CDTF">2025-04-25T01:22:00Z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2020-04-14T00:00:00Z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BF0148CE112B4352900AFFBD6F7939F9</vt:lpwstr>
  </property>
  <property fmtid="{D5CDD505-2E9C-101B-9397-08002B2CF9AE}" pid="7" name="KSOTemplateDocerSaveRecord">
    <vt:lpwstr>eyJoZGlkIjoiYTJjMTc3NDE2MWE4NWY0OGNlOGY0MDlkMWVlNjNiMzMifQ==</vt:lpwstr>
  </property>
</Properties>
</file>